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F2FC9" w14:textId="1475E9FF" w:rsidR="00000000" w:rsidRPr="00B70940" w:rsidRDefault="00B70940" w:rsidP="00B70940">
      <w:pPr>
        <w:jc w:val="center"/>
        <w:rPr>
          <w:b/>
          <w:bCs/>
          <w:sz w:val="40"/>
          <w:szCs w:val="40"/>
        </w:rPr>
      </w:pPr>
      <w:r w:rsidRPr="00B70940">
        <w:rPr>
          <w:b/>
          <w:bCs/>
          <w:sz w:val="40"/>
          <w:szCs w:val="40"/>
        </w:rPr>
        <w:t>ACCOUNTING MONOPOLY Reference Sheet</w:t>
      </w:r>
    </w:p>
    <w:p w14:paraId="0FAFF40E" w14:textId="7B40649A" w:rsidR="00B70940" w:rsidRDefault="00913C61" w:rsidP="00B70940">
      <w:pPr>
        <w:jc w:val="center"/>
      </w:pPr>
      <w:r>
        <w:rPr>
          <w:noProof/>
        </w:rPr>
        <w:drawing>
          <wp:inline distT="0" distB="0" distL="0" distR="0" wp14:anchorId="70605F4E" wp14:editId="61AFA6D0">
            <wp:extent cx="4001834" cy="4156364"/>
            <wp:effectExtent l="0" t="0" r="0" b="0"/>
            <wp:docPr id="318356118" name="Picture 2" descr="A chart of accounts with numbers and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356118" name="Picture 2" descr="A chart of accounts with numbers and word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282" cy="4178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7B114" w14:textId="6F4DEDC6" w:rsidR="00632CFE" w:rsidRPr="00632CFE" w:rsidRDefault="00632CFE" w:rsidP="00B70940">
      <w:pPr>
        <w:jc w:val="center"/>
        <w:rPr>
          <w:b/>
          <w:bCs/>
          <w:sz w:val="36"/>
          <w:szCs w:val="36"/>
        </w:rPr>
      </w:pPr>
      <w:r w:rsidRPr="00632CFE">
        <w:rPr>
          <w:b/>
          <w:bCs/>
          <w:sz w:val="36"/>
          <w:szCs w:val="36"/>
        </w:rPr>
        <w:t>Example Transactions</w:t>
      </w:r>
    </w:p>
    <w:tbl>
      <w:tblPr>
        <w:tblW w:w="9270" w:type="dxa"/>
        <w:tblInd w:w="805" w:type="dxa"/>
        <w:tblLook w:val="04A0" w:firstRow="1" w:lastRow="0" w:firstColumn="1" w:lastColumn="0" w:noHBand="0" w:noVBand="1"/>
      </w:tblPr>
      <w:tblGrid>
        <w:gridCol w:w="4500"/>
        <w:gridCol w:w="2340"/>
        <w:gridCol w:w="2430"/>
      </w:tblGrid>
      <w:tr w:rsidR="00632CFE" w:rsidRPr="00632CFE" w14:paraId="1C729C8E" w14:textId="77777777" w:rsidTr="00632CFE">
        <w:trPr>
          <w:trHeight w:val="45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64625F7" w14:textId="77777777" w:rsidR="00632CFE" w:rsidRPr="00632CFE" w:rsidRDefault="00632CFE" w:rsidP="00632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Transaction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C2B2FB3" w14:textId="77777777" w:rsidR="00632CFE" w:rsidRPr="00632CFE" w:rsidRDefault="00632CFE" w:rsidP="00632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Debit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FD1BDFF" w14:textId="77777777" w:rsidR="00632CFE" w:rsidRPr="00632CFE" w:rsidRDefault="00632CFE" w:rsidP="00632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Credit</w:t>
            </w:r>
          </w:p>
        </w:tc>
      </w:tr>
      <w:tr w:rsidR="00632CFE" w:rsidRPr="00632CFE" w14:paraId="605BF4BC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CC0E9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Purchased Park Place property, $400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195DE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Properties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3CCB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  <w:tr w:rsidR="00632CFE" w:rsidRPr="00632CFE" w14:paraId="6C6E1F18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CAF4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Purchased house for Park Place, $125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D9BE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Buildings - Houses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2577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  <w:tr w:rsidR="00632CFE" w:rsidRPr="00632CFE" w14:paraId="487F357D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C5E4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Rec'd cash for rent from Illinois Avenue, $50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A480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B930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Rent Revenue</w:t>
            </w:r>
          </w:p>
        </w:tc>
      </w:tr>
      <w:tr w:rsidR="00632CFE" w:rsidRPr="00632CFE" w14:paraId="1CFB3488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C816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Paid cash to Brayden for R&amp;R Railroad, $100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DF5E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Railroad Expense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D7CA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  <w:tr w:rsidR="00632CFE" w:rsidRPr="00632CFE" w14:paraId="21BEB610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F835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Received cash bonus for good work, $300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E8F0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1760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Misc. Revenue</w:t>
            </w:r>
          </w:p>
        </w:tc>
      </w:tr>
      <w:tr w:rsidR="00632CFE" w:rsidRPr="00632CFE" w14:paraId="52CD848B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44C7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Received loan from the bank, $500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4C47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0C4C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First Monopoly Bank Payable</w:t>
            </w:r>
          </w:p>
        </w:tc>
      </w:tr>
      <w:tr w:rsidR="00632CFE" w:rsidRPr="00632CFE" w14:paraId="698122A2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A688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Paid $150 for income tax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B87AC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Tax Expense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AA46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  <w:tr w:rsidR="00632CFE" w:rsidRPr="00632CFE" w14:paraId="338DDC28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8D93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Owner invests $1500 in business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0963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CB4B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Owner's Capital</w:t>
            </w:r>
          </w:p>
        </w:tc>
      </w:tr>
      <w:tr w:rsidR="00632CFE" w:rsidRPr="00632CFE" w14:paraId="3EE7158C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B130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Purchased Electric Company for $150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634B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Properties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FA75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  <w:tr w:rsidR="00632CFE" w:rsidRPr="00632CFE" w14:paraId="53EBADE2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7ACB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Passed "Go" and collected $200 in revenue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9CE8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3DFC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"Go" Revenue</w:t>
            </w:r>
          </w:p>
        </w:tc>
      </w:tr>
      <w:tr w:rsidR="00632CFE" w:rsidRPr="00632CFE" w14:paraId="4F1000DC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9FEE" w14:textId="42E5BD0C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Collected</w:t>
            </w:r>
            <w:r w:rsidR="00AC177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$450</w:t>
            </w: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revenue from Free Parking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255B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013B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Misc. Revenue</w:t>
            </w:r>
          </w:p>
        </w:tc>
      </w:tr>
      <w:tr w:rsidR="00632CFE" w:rsidRPr="00632CFE" w14:paraId="7B7788CB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DDC40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Paid $100 for Office Supplies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6568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Office Supplies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1EAC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  <w:tr w:rsidR="00632CFE" w:rsidRPr="00632CFE" w14:paraId="08D68A88" w14:textId="77777777" w:rsidTr="00632CFE">
        <w:trPr>
          <w:trHeight w:val="38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CB8F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Paid $50 for Insurance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F183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Insurance Expense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E9C9" w14:textId="77777777" w:rsidR="00632CFE" w:rsidRPr="00632CFE" w:rsidRDefault="00632CFE" w:rsidP="00632C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32C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Cash</w:t>
            </w:r>
          </w:p>
        </w:tc>
      </w:tr>
    </w:tbl>
    <w:p w14:paraId="5EAC17DF" w14:textId="77777777" w:rsidR="00632CFE" w:rsidRDefault="00632CFE" w:rsidP="00B70940">
      <w:pPr>
        <w:jc w:val="center"/>
      </w:pPr>
    </w:p>
    <w:sectPr w:rsidR="00632CFE" w:rsidSect="00632C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940"/>
    <w:rsid w:val="004959A4"/>
    <w:rsid w:val="00632CFE"/>
    <w:rsid w:val="00865F5E"/>
    <w:rsid w:val="00913C61"/>
    <w:rsid w:val="00AC1779"/>
    <w:rsid w:val="00B70940"/>
    <w:rsid w:val="00C471D7"/>
    <w:rsid w:val="00D51523"/>
    <w:rsid w:val="00E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F5155"/>
  <w15:chartTrackingRefBased/>
  <w15:docId w15:val="{F1185DD8-0568-4542-B2EB-0537F606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2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45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2</cp:revision>
  <cp:lastPrinted>2023-10-16T21:17:00Z</cp:lastPrinted>
  <dcterms:created xsi:type="dcterms:W3CDTF">2023-10-16T20:34:00Z</dcterms:created>
  <dcterms:modified xsi:type="dcterms:W3CDTF">2023-10-16T21:25:00Z</dcterms:modified>
</cp:coreProperties>
</file>